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8C61BC" w:rsidRPr="00565D6F" w:rsidRDefault="008C61BC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F02669" w:rsidRP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</w:t>
      </w:r>
      <w:r w:rsidR="008C61BC" w:rsidRPr="00565D6F">
        <w:rPr>
          <w:rFonts w:cstheme="minorHAns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565D6F" w:rsidRDefault="00D02055" w:rsidP="00643CC7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231085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prelucrează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565D6F">
        <w:rPr>
          <w:rFonts w:cstheme="minorHAnsi"/>
          <w:sz w:val="24"/>
          <w:szCs w:val="24"/>
          <w:lang w:val="ro-RO"/>
        </w:rPr>
        <w:t>protecția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persoanelor fizice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ceea ce </w:t>
      </w:r>
      <w:r w:rsidR="00643CC7" w:rsidRPr="00565D6F">
        <w:rPr>
          <w:rFonts w:cstheme="minorHAnsi"/>
          <w:sz w:val="24"/>
          <w:szCs w:val="24"/>
          <w:lang w:val="ro-RO"/>
        </w:rPr>
        <w:t>privește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prelucrarea datelor cu caracter personal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libera </w:t>
      </w:r>
      <w:r w:rsidR="00643CC7" w:rsidRPr="00565D6F">
        <w:rPr>
          <w:rFonts w:cstheme="minorHAnsi"/>
          <w:sz w:val="24"/>
          <w:szCs w:val="24"/>
          <w:lang w:val="ro-RO"/>
        </w:rPr>
        <w:t>circulație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a acestor date. </w:t>
      </w:r>
    </w:p>
    <w:p w:rsidR="00231085" w:rsidRPr="00565D6F" w:rsidRDefault="0023108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Prin acest document,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informează</w:t>
      </w:r>
      <w:r w:rsidRPr="00565D6F">
        <w:rPr>
          <w:rFonts w:cstheme="minorHAnsi"/>
          <w:sz w:val="24"/>
          <w:szCs w:val="24"/>
          <w:lang w:val="ro-RO"/>
        </w:rPr>
        <w:t xml:space="preserve"> persoanele vizate ale </w:t>
      </w:r>
      <w:r w:rsidR="00643CC7" w:rsidRPr="00565D6F">
        <w:rPr>
          <w:rFonts w:cstheme="minorHAnsi"/>
          <w:sz w:val="24"/>
          <w:szCs w:val="24"/>
          <w:lang w:val="ro-RO"/>
        </w:rPr>
        <w:t>căror</w:t>
      </w:r>
      <w:r w:rsidRPr="00565D6F">
        <w:rPr>
          <w:rFonts w:cstheme="minorHAnsi"/>
          <w:sz w:val="24"/>
          <w:szCs w:val="24"/>
          <w:lang w:val="ro-RO"/>
        </w:rPr>
        <w:t xml:space="preserve"> date sunt colectate cu privire la modul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Pr="00565D6F">
        <w:rPr>
          <w:rFonts w:cstheme="minorHAnsi"/>
          <w:sz w:val="24"/>
          <w:szCs w:val="24"/>
          <w:lang w:val="ro-RO"/>
        </w:rPr>
        <w:t xml:space="preserve"> care sunt utilizate aceste date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Pr="00565D6F">
        <w:rPr>
          <w:rFonts w:cstheme="minorHAnsi"/>
          <w:sz w:val="24"/>
          <w:szCs w:val="24"/>
          <w:lang w:val="ro-RO"/>
        </w:rPr>
        <w:t xml:space="preserve"> despre drepturile care li se cuvin.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Date de contact</w:t>
      </w:r>
    </w:p>
    <w:p w:rsidR="00231085" w:rsidRPr="00565D6F" w:rsidRDefault="00E04DD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Adresa: </w:t>
      </w:r>
      <w:r w:rsidR="00E04DD5" w:rsidRPr="00565D6F">
        <w:rPr>
          <w:rFonts w:cstheme="minorHAnsi"/>
          <w:sz w:val="24"/>
          <w:szCs w:val="24"/>
          <w:lang w:val="ro-RO"/>
        </w:rPr>
        <w:t>Știrbei Vodă nr. 43, București, Sector 1</w:t>
      </w:r>
    </w:p>
    <w:p w:rsidR="00231085" w:rsidRPr="00565D6F" w:rsidRDefault="00643CC7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Număr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de telefon: </w:t>
      </w:r>
      <w:r w:rsidR="00E04DD5" w:rsidRPr="00565D6F">
        <w:rPr>
          <w:rFonts w:cstheme="minorHAnsi"/>
          <w:sz w:val="24"/>
          <w:szCs w:val="24"/>
          <w:lang w:val="ro-RO"/>
        </w:rPr>
        <w:t>021.315.67.79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Date de contact ale responsabilului cu </w:t>
      </w:r>
      <w:r w:rsidR="00643CC7" w:rsidRPr="00565D6F">
        <w:rPr>
          <w:rFonts w:cstheme="minorHAnsi"/>
          <w:b/>
          <w:sz w:val="24"/>
          <w:szCs w:val="24"/>
          <w:lang w:val="ro-RO"/>
        </w:rPr>
        <w:t>protecția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datelor: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E-mail: </w:t>
      </w:r>
      <w:hyperlink r:id="rId9" w:history="1">
        <w:r w:rsidR="00E04DD5" w:rsidRPr="008C61BC">
          <w:rPr>
            <w:rFonts w:cstheme="minorHAnsi"/>
            <w:color w:val="7030A0"/>
            <w:u w:val="single"/>
          </w:rPr>
          <w:t>dpo@afir.info</w:t>
        </w:r>
      </w:hyperlink>
    </w:p>
    <w:p w:rsidR="00E04DD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Adresa: Știrbei Vodă nr. 43, București, Sector 1</w:t>
      </w:r>
    </w:p>
    <w:p w:rsidR="0023108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Număr de telefon: </w:t>
      </w:r>
      <w:r w:rsidR="00F643BE">
        <w:rPr>
          <w:rFonts w:cstheme="minorHAnsi"/>
          <w:sz w:val="24"/>
          <w:szCs w:val="24"/>
          <w:lang w:val="ro-RO"/>
        </w:rPr>
        <w:t>031.860.27.33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Scopurile </w:t>
      </w:r>
      <w:r w:rsidR="00643CC7" w:rsidRPr="00565D6F">
        <w:rPr>
          <w:rFonts w:cstheme="minorHAnsi"/>
          <w:b/>
          <w:sz w:val="24"/>
          <w:szCs w:val="24"/>
          <w:lang w:val="ro-RO"/>
        </w:rPr>
        <w:t>prelucrării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 cu caracter personal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</w:p>
    <w:p w:rsidR="00231085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</w:t>
      </w:r>
      <w:r w:rsidRPr="00565D6F">
        <w:rPr>
          <w:rFonts w:cstheme="minorHAnsi"/>
          <w:sz w:val="24"/>
          <w:szCs w:val="24"/>
          <w:lang w:val="ro-RO"/>
        </w:rPr>
        <w:t>,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 care le poate prelucra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scopuri precum</w:t>
      </w:r>
      <w:r w:rsidRPr="00565D6F">
        <w:rPr>
          <w:rFonts w:cstheme="minorHAns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>
        <w:rPr>
          <w:rFonts w:cstheme="minorHAnsi"/>
          <w:sz w:val="24"/>
          <w:szCs w:val="24"/>
          <w:lang w:val="ro-RO"/>
        </w:rPr>
        <w:t>aprobată prin Legea nr. 43/2015.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F762B7">
        <w:rPr>
          <w:rFonts w:cstheme="minorHAnsi"/>
          <w:sz w:val="24"/>
          <w:szCs w:val="24"/>
          <w:lang w:val="ro-RO"/>
        </w:rPr>
        <w:t xml:space="preserve">Astfel, </w:t>
      </w:r>
      <w:r w:rsidR="00F762B7" w:rsidRPr="00F762B7">
        <w:rPr>
          <w:rFonts w:cstheme="minorHAnsi"/>
          <w:sz w:val="24"/>
          <w:szCs w:val="24"/>
          <w:lang w:val="ro-RO"/>
        </w:rPr>
        <w:t>prelucrarea datelor personale se realizează</w:t>
      </w:r>
      <w:r w:rsidRPr="00565D6F">
        <w:rPr>
          <w:rFonts w:cstheme="minorHAnsi"/>
          <w:sz w:val="24"/>
          <w:szCs w:val="24"/>
          <w:lang w:val="ro-RO"/>
        </w:rPr>
        <w:t xml:space="preserve"> fără a fi limitativ, </w:t>
      </w:r>
      <w:r w:rsidR="00F762B7">
        <w:rPr>
          <w:rFonts w:cstheme="minorHAnsi"/>
          <w:sz w:val="24"/>
          <w:szCs w:val="24"/>
          <w:lang w:val="ro-RO"/>
        </w:rPr>
        <w:t xml:space="preserve">pentru </w:t>
      </w:r>
      <w:r w:rsidRPr="00565D6F">
        <w:rPr>
          <w:rFonts w:cstheme="minorHAnsi"/>
          <w:sz w:val="24"/>
          <w:szCs w:val="24"/>
          <w:lang w:val="ro-RO"/>
        </w:rPr>
        <w:t>următoarele</w:t>
      </w:r>
      <w:r w:rsidR="00231085" w:rsidRPr="00565D6F">
        <w:rPr>
          <w:rFonts w:cstheme="minorHAnsi"/>
          <w:sz w:val="24"/>
          <w:szCs w:val="24"/>
          <w:lang w:val="ro-RO"/>
        </w:rPr>
        <w:t>:</w:t>
      </w:r>
    </w:p>
    <w:p w:rsidR="00833583" w:rsidRPr="00565D6F" w:rsidRDefault="0083358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8C61BC" w:rsidRPr="00833583" w:rsidRDefault="00E04DD5" w:rsidP="0083358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lastRenderedPageBreak/>
        <w:t>primirea cererilor de finanțare;</w:t>
      </w:r>
    </w:p>
    <w:p w:rsidR="00E04DD5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cererilor de finanțare;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selectarea proiectelor finanțate;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stabilirea obligațiilor contractuale;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vizitelor pe teren;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procedurilor de atribuire efectuate de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raportarea progresului măsurilor;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autorizarea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înregistrarea angajamentelor de plată și a plăților;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managementul informatic al plăților realizate către beneficiarii proiectelor;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informare și promovare a PNDR</w:t>
      </w:r>
      <w:r w:rsidR="00F643BE">
        <w:rPr>
          <w:rFonts w:cstheme="minorHAnsi"/>
          <w:sz w:val="24"/>
          <w:szCs w:val="24"/>
          <w:lang w:val="ro-RO"/>
        </w:rPr>
        <w:t>.</w:t>
      </w:r>
    </w:p>
    <w:p w:rsidR="00643CC7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Destinatari ai datelor cu caracter personal</w:t>
      </w:r>
    </w:p>
    <w:p w:rsidR="00FD0F5B" w:rsidRPr="00565D6F" w:rsidRDefault="00643CC7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</w:t>
      </w:r>
      <w:r w:rsidR="00FD0F5B" w:rsidRPr="00565D6F">
        <w:rPr>
          <w:rFonts w:cstheme="minorHAnsi"/>
          <w:sz w:val="24"/>
          <w:szCs w:val="24"/>
          <w:lang w:val="ro-RO"/>
        </w:rPr>
        <w:t xml:space="preserve"> fluxul de procesare </w:t>
      </w:r>
      <w:r w:rsidRPr="00565D6F">
        <w:rPr>
          <w:rFonts w:cstheme="minorHAnsi"/>
          <w:sz w:val="24"/>
          <w:szCs w:val="24"/>
          <w:lang w:val="ro-RO"/>
        </w:rPr>
        <w:t>și</w:t>
      </w:r>
      <w:r w:rsidR="00FD0F5B" w:rsidRPr="00565D6F">
        <w:rPr>
          <w:rFonts w:cstheme="minorHAnsi"/>
          <w:sz w:val="24"/>
          <w:szCs w:val="24"/>
          <w:lang w:val="ro-RO"/>
        </w:rPr>
        <w:t xml:space="preserve"> stocare, datele cu caracter personal ar putea fi transferate, </w:t>
      </w:r>
      <w:r w:rsidRPr="00565D6F">
        <w:rPr>
          <w:rFonts w:cstheme="minorHAnsi"/>
          <w:sz w:val="24"/>
          <w:szCs w:val="24"/>
          <w:lang w:val="ro-RO"/>
        </w:rPr>
        <w:t>după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caz, </w:t>
      </w:r>
      <w:r w:rsidRPr="00565D6F">
        <w:rPr>
          <w:rFonts w:cstheme="minorHAnsi"/>
          <w:sz w:val="24"/>
          <w:szCs w:val="24"/>
          <w:lang w:val="ro-RO"/>
        </w:rPr>
        <w:t>următoarelor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categorii de destinatari: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F</w:t>
      </w:r>
      <w:r w:rsidR="00E04DD5" w:rsidRPr="00565D6F">
        <w:rPr>
          <w:rFonts w:cstheme="minorHAnsi"/>
          <w:sz w:val="24"/>
          <w:szCs w:val="24"/>
          <w:lang w:val="ro-RO"/>
        </w:rPr>
        <w:t>urnizori</w:t>
      </w:r>
      <w:r>
        <w:rPr>
          <w:rFonts w:cstheme="minorHAnsi"/>
          <w:sz w:val="24"/>
          <w:szCs w:val="24"/>
          <w:lang w:val="ro-RO"/>
        </w:rPr>
        <w:t>, prestatori,</w:t>
      </w:r>
      <w:r w:rsidR="00E04DD5" w:rsidRPr="00565D6F">
        <w:rPr>
          <w:rFonts w:cstheme="minorHAnsi"/>
          <w:sz w:val="24"/>
          <w:szCs w:val="24"/>
          <w:lang w:val="ro-RO"/>
        </w:rPr>
        <w:t xml:space="preserve"> </w:t>
      </w:r>
      <w:r w:rsidRPr="00565D6F">
        <w:rPr>
          <w:rFonts w:cstheme="minorHAnsi"/>
          <w:sz w:val="24"/>
          <w:szCs w:val="24"/>
          <w:lang w:val="ro-RO"/>
        </w:rPr>
        <w:t xml:space="preserve">terți </w:t>
      </w:r>
      <w:r>
        <w:rPr>
          <w:rFonts w:cstheme="minorHAnsi"/>
          <w:sz w:val="24"/>
          <w:szCs w:val="24"/>
          <w:lang w:val="ro-RO"/>
        </w:rPr>
        <w:t xml:space="preserve">sau împuterniciți </w:t>
      </w:r>
      <w:r w:rsidR="00E04DD5" w:rsidRPr="00565D6F">
        <w:rPr>
          <w:rFonts w:cstheme="minorHAnsi"/>
          <w:sz w:val="24"/>
          <w:szCs w:val="24"/>
          <w:lang w:val="ro-RO"/>
        </w:rPr>
        <w:t xml:space="preserve">implicați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mod direct sau indirect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Operatori, titulari de drepturi, </w:t>
      </w:r>
      <w:r w:rsidR="00E04DD5" w:rsidRPr="00565D6F">
        <w:rPr>
          <w:rFonts w:cstheme="minorHAns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565D6F" w:rsidRDefault="00E04DD5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Comisia Europeană, în scopul monitorizării și controlului privind Programele SAPARD și PNDR.</w:t>
      </w:r>
    </w:p>
    <w:p w:rsidR="00643CC7" w:rsidRPr="00565D6F" w:rsidRDefault="00643CC7" w:rsidP="00643CC7">
      <w:pPr>
        <w:pStyle w:val="ListParagraph"/>
        <w:jc w:val="both"/>
        <w:rPr>
          <w:rFonts w:cstheme="minorHAnsi"/>
          <w:sz w:val="24"/>
          <w:szCs w:val="24"/>
          <w:lang w:val="ro-RO"/>
        </w:rPr>
      </w:pP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Transferul datelor </w:t>
      </w:r>
      <w:r w:rsidR="00643CC7" w:rsidRPr="00565D6F">
        <w:rPr>
          <w:rFonts w:cstheme="minorHAnsi"/>
          <w:b/>
          <w:sz w:val="24"/>
          <w:szCs w:val="24"/>
          <w:lang w:val="ro-RO"/>
        </w:rPr>
        <w:t>în</w:t>
      </w:r>
      <w:r w:rsidRPr="00565D6F">
        <w:rPr>
          <w:rFonts w:cstheme="minorHAnsi"/>
          <w:b/>
          <w:sz w:val="24"/>
          <w:szCs w:val="24"/>
          <w:lang w:val="ro-RO"/>
        </w:rPr>
        <w:t xml:space="preserve"> afara </w:t>
      </w:r>
      <w:r w:rsidR="00643CC7" w:rsidRPr="00565D6F">
        <w:rPr>
          <w:rFonts w:cstheme="minorHAnsi"/>
          <w:b/>
          <w:sz w:val="24"/>
          <w:szCs w:val="24"/>
          <w:lang w:val="ro-RO"/>
        </w:rPr>
        <w:t>ță</w:t>
      </w:r>
      <w:r w:rsidRPr="00565D6F">
        <w:rPr>
          <w:rFonts w:cstheme="minorHAnsi"/>
          <w:b/>
          <w:sz w:val="24"/>
          <w:szCs w:val="24"/>
          <w:lang w:val="ro-RO"/>
        </w:rPr>
        <w:t>rii</w:t>
      </w:r>
    </w:p>
    <w:p w:rsidR="00FD0F5B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6E4C98" w:rsidRDefault="00FD0F5B" w:rsidP="006E4C98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Perioada </w:t>
      </w:r>
      <w:r w:rsidR="00643CC7" w:rsidRPr="00565D6F">
        <w:rPr>
          <w:rFonts w:cstheme="minorHAnsi"/>
          <w:b/>
          <w:sz w:val="24"/>
          <w:szCs w:val="24"/>
          <w:lang w:val="ro-RO"/>
        </w:rPr>
        <w:t>stocării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</w:t>
      </w:r>
    </w:p>
    <w:p w:rsidR="00FD0F5B" w:rsidRPr="00565D6F" w:rsidRDefault="00FD0F5B" w:rsidP="008C61BC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Toate datele cu caracter personal colectate vor fi stocate </w:t>
      </w:r>
      <w:r w:rsidR="00E04DD5" w:rsidRPr="00565D6F">
        <w:rPr>
          <w:rFonts w:cstheme="minorHAns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565D6F">
        <w:rPr>
          <w:rFonts w:cstheme="minorHAns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Drepturile persoanei vizate</w:t>
      </w:r>
    </w:p>
    <w:p w:rsidR="00FD0F5B" w:rsidRPr="00565D6F" w:rsidRDefault="00FD0F5B" w:rsidP="00565D6F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565D6F">
        <w:rPr>
          <w:rFonts w:asciiTheme="minorHAnsi" w:hAnsiTheme="minorHAnsi" w:cstheme="minorHAnsi"/>
          <w:lang w:val="ro-RO"/>
        </w:rPr>
        <w:t xml:space="preserve">Persoanele vizate ale </w:t>
      </w:r>
      <w:r w:rsidR="00E47FF3" w:rsidRPr="00565D6F">
        <w:rPr>
          <w:rFonts w:asciiTheme="minorHAnsi" w:hAnsiTheme="minorHAnsi" w:cstheme="minorHAnsi"/>
          <w:lang w:val="ro-RO"/>
        </w:rPr>
        <w:t>căror</w:t>
      </w:r>
      <w:r w:rsidRPr="00565D6F">
        <w:rPr>
          <w:rFonts w:asciiTheme="minorHAnsi" w:hAnsiTheme="minorHAnsi" w:cstheme="minorHAnsi"/>
          <w:lang w:val="ro-RO"/>
        </w:rPr>
        <w:t xml:space="preserve"> date </w:t>
      </w:r>
      <w:r w:rsidR="00E47FF3" w:rsidRPr="00565D6F">
        <w:rPr>
          <w:rFonts w:asciiTheme="minorHAnsi" w:hAnsiTheme="minorHAnsi" w:cstheme="minorHAnsi"/>
          <w:lang w:val="ro-RO"/>
        </w:rPr>
        <w:t>cu caracter personal</w:t>
      </w:r>
      <w:r w:rsidRPr="00565D6F">
        <w:rPr>
          <w:rFonts w:asciiTheme="minorHAnsi" w:hAnsiTheme="minorHAnsi" w:cstheme="minorHAnsi"/>
          <w:lang w:val="ro-RO"/>
        </w:rPr>
        <w:t xml:space="preserve"> sunt colectate de</w:t>
      </w:r>
      <w:r w:rsidR="00E47FF3" w:rsidRPr="00565D6F">
        <w:rPr>
          <w:rFonts w:asciiTheme="minorHAnsi" w:hAnsiTheme="minorHAnsi" w:cstheme="minorHAnsi"/>
          <w:lang w:val="ro-RO"/>
        </w:rPr>
        <w:t xml:space="preserve"> către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E04DD5" w:rsidRPr="00565D6F">
        <w:rPr>
          <w:rFonts w:asciiTheme="minorHAnsi" w:hAnsiTheme="minorHAnsi" w:cstheme="minorHAnsi"/>
          <w:lang w:val="ro-RO"/>
        </w:rPr>
        <w:t>Agenția pentru Finanțarea Investițiilor Rurale</w:t>
      </w:r>
      <w:r w:rsidRPr="00565D6F">
        <w:rPr>
          <w:rFonts w:asciiTheme="minorHAnsi" w:hAnsiTheme="minorHAnsi" w:cstheme="minorHAnsi"/>
          <w:lang w:val="ro-RO"/>
        </w:rPr>
        <w:t xml:space="preserve"> au </w:t>
      </w:r>
      <w:r w:rsidR="00E47FF3" w:rsidRPr="00565D6F">
        <w:rPr>
          <w:rFonts w:asciiTheme="minorHAnsi" w:hAnsiTheme="minorHAnsi" w:cstheme="minorHAnsi"/>
          <w:lang w:val="ro-RO"/>
        </w:rPr>
        <w:t>următoarele</w:t>
      </w:r>
      <w:r w:rsidRPr="00565D6F">
        <w:rPr>
          <w:rFonts w:asciiTheme="minorHAnsi" w:hAnsiTheme="minorHAnsi" w:cstheme="minorHAnsi"/>
          <w:lang w:val="ro-RO"/>
        </w:rPr>
        <w:t xml:space="preserve"> drepturi</w:t>
      </w:r>
      <w:r w:rsidR="00E47FF3" w:rsidRPr="00565D6F">
        <w:rPr>
          <w:rFonts w:asciiTheme="minorHAnsi" w:hAnsiTheme="minorHAnsi" w:cstheme="minorHAnsi"/>
          <w:lang w:val="ro-RO"/>
        </w:rPr>
        <w:t>,</w:t>
      </w:r>
      <w:r w:rsidRPr="00565D6F">
        <w:rPr>
          <w:rFonts w:asciiTheme="minorHAnsi" w:hAnsiTheme="minorHAnsi" w:cstheme="minorHAnsi"/>
          <w:lang w:val="ro-RO"/>
        </w:rPr>
        <w:t xml:space="preserve"> conform </w:t>
      </w:r>
      <w:r w:rsidR="00E47FF3" w:rsidRPr="00565D6F">
        <w:rPr>
          <w:rFonts w:asciiTheme="minorHAnsi" w:hAnsiTheme="minorHAnsi" w:cstheme="minorHAnsi"/>
          <w:lang w:val="ro-RO"/>
        </w:rPr>
        <w:t>legislației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643CC7" w:rsidRPr="00565D6F">
        <w:rPr>
          <w:rFonts w:asciiTheme="minorHAnsi" w:hAnsiTheme="minorHAnsi" w:cstheme="minorHAnsi"/>
          <w:lang w:val="ro-RO"/>
        </w:rPr>
        <w:t>în</w:t>
      </w:r>
      <w:r w:rsidRPr="00565D6F">
        <w:rPr>
          <w:rFonts w:asciiTheme="minorHAnsi" w:hAnsiTheme="minorHAnsi" w:cstheme="minorHAnsi"/>
          <w:lang w:val="ro-RO"/>
        </w:rPr>
        <w:t xml:space="preserve"> domeniu: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dreptul de acces; 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rectificarea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ștergerea datelor („dreptul de a fi uitat");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restricționarea prelucrării;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portabilitatea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opoziție;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565D6F">
        <w:rPr>
          <w:rFonts w:cstheme="minorHAnsi"/>
          <w:sz w:val="24"/>
          <w:szCs w:val="24"/>
          <w:lang w:val="ro-RO"/>
        </w:rPr>
        <w:t>profiluri</w:t>
      </w:r>
      <w:r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retragerea consimțământului în cazul prelucrării în scop de informare sau promovare;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 cale de atac judiciară</w:t>
      </w:r>
      <w:r w:rsidR="00EB133B"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fi notificat de către operator</w:t>
      </w:r>
      <w:r w:rsidR="00EB133B" w:rsidRPr="00565D6F">
        <w:rPr>
          <w:rFonts w:cstheme="minorHAnsi"/>
          <w:sz w:val="24"/>
          <w:szCs w:val="24"/>
          <w:lang w:val="ro-RO"/>
        </w:rPr>
        <w:t>.</w:t>
      </w:r>
    </w:p>
    <w:p w:rsidR="000B24D3" w:rsidRDefault="000B24D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Prin prezenta, declar c</w:t>
      </w:r>
      <w:r w:rsidR="00E47FF3" w:rsidRPr="00565D6F">
        <w:rPr>
          <w:rFonts w:cstheme="minorHAnsi"/>
          <w:sz w:val="24"/>
          <w:szCs w:val="24"/>
          <w:lang w:val="ro-RO"/>
        </w:rPr>
        <w:t>ă</w:t>
      </w:r>
      <w:r w:rsidRPr="00565D6F">
        <w:rPr>
          <w:rFonts w:cstheme="minorHAnsi"/>
          <w:sz w:val="24"/>
          <w:szCs w:val="24"/>
          <w:lang w:val="ro-RO"/>
        </w:rPr>
        <w:t xml:space="preserve"> am fost informat de</w:t>
      </w:r>
      <w:r w:rsidR="00E47FF3" w:rsidRPr="00565D6F">
        <w:rPr>
          <w:rFonts w:cstheme="minorHAnsi"/>
          <w:sz w:val="24"/>
          <w:szCs w:val="24"/>
          <w:lang w:val="ro-RO"/>
        </w:rPr>
        <w:t xml:space="preserve"> către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cu privire la prelucrarea datelor cu caracter personal.</w:t>
      </w: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Pr="00565D6F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Reprezentant Legal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(Nume/prenume)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.......................................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Semnatura…………………..</w:t>
      </w:r>
    </w:p>
    <w:p w:rsidR="005A1523" w:rsidRPr="00565D6F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Data .......................................</w:t>
      </w:r>
    </w:p>
    <w:sectPr w:rsidR="005A1523" w:rsidRPr="00565D6F" w:rsidSect="00565D6F">
      <w:headerReference w:type="default" r:id="rId10"/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C1" w:rsidRDefault="00FC64C1" w:rsidP="00C65B4E">
      <w:pPr>
        <w:spacing w:after="0" w:line="240" w:lineRule="auto"/>
      </w:pPr>
      <w:r>
        <w:separator/>
      </w:r>
    </w:p>
  </w:endnote>
  <w:endnote w:type="continuationSeparator" w:id="0">
    <w:p w:rsidR="00FC64C1" w:rsidRDefault="00FC64C1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rFonts w:cs="Arial"/>
        <w:noProof/>
        <w:color w:val="0070C0"/>
        <w:sz w:val="20"/>
        <w:szCs w:val="20"/>
      </w:rPr>
      <w:drawing>
        <wp:anchor distT="0" distB="0" distL="114300" distR="114300" simplePos="0" relativeHeight="251666432" behindDoc="0" locked="0" layoutInCell="1" allowOverlap="1" wp14:anchorId="2E3F428B" wp14:editId="4BE890F5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8890"/>
          <wp:wrapNone/>
          <wp:docPr id="7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DE544" wp14:editId="14212883">
              <wp:simplePos x="0" y="0"/>
              <wp:positionH relativeFrom="column">
                <wp:posOffset>824230</wp:posOffset>
              </wp:positionH>
              <wp:positionV relativeFrom="paragraph">
                <wp:posOffset>52705</wp:posOffset>
              </wp:positionV>
              <wp:extent cx="0" cy="369570"/>
              <wp:effectExtent l="14605" t="14605" r="13970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tw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EQ2O3C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>
      <w:rPr>
        <w:rFonts w:cs="Arial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BF604" wp14:editId="66B9DBC8">
              <wp:simplePos x="0" y="0"/>
              <wp:positionH relativeFrom="column">
                <wp:posOffset>-34290</wp:posOffset>
              </wp:positionH>
              <wp:positionV relativeFrom="paragraph">
                <wp:posOffset>-1270</wp:posOffset>
              </wp:positionV>
              <wp:extent cx="5967095" cy="0"/>
              <wp:effectExtent l="13335" t="8255" r="10795" b="107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2.7pt;margin-top:-.1pt;width:46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" strokecolor="#0070c0" strokeweight="1pt"/>
          </w:pict>
        </mc:Fallback>
      </mc:AlternateContent>
    </w:r>
    <w:r>
      <w:rPr>
        <w:rFonts w:cs="Arial"/>
        <w:b/>
        <w:color w:val="0070C0"/>
        <w:sz w:val="24"/>
        <w:szCs w:val="24"/>
        <w:lang w:val="ro-RO"/>
      </w:rPr>
      <w:tab/>
    </w:r>
    <w:r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>
      <w:rPr>
        <w:rFonts w:cs="Arial"/>
        <w:b/>
        <w:color w:val="0070C0"/>
        <w:sz w:val="20"/>
        <w:szCs w:val="20"/>
        <w:lang w:val="ro-RO"/>
      </w:rPr>
      <w:tab/>
    </w:r>
  </w:p>
  <w:p w:rsidR="00565D6F" w:rsidRPr="00563A36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:rsidR="00162A84" w:rsidRP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C1" w:rsidRDefault="00FC64C1" w:rsidP="00C65B4E">
      <w:pPr>
        <w:spacing w:after="0" w:line="240" w:lineRule="auto"/>
      </w:pPr>
      <w:r>
        <w:separator/>
      </w:r>
    </w:p>
  </w:footnote>
  <w:footnote w:type="continuationSeparator" w:id="0">
    <w:p w:rsidR="00FC64C1" w:rsidRDefault="00FC64C1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4B28DA59" wp14:editId="794D6C48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5080" b="5715"/>
          <wp:wrapNone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2336" behindDoc="0" locked="0" layoutInCell="1" allowOverlap="1" wp14:anchorId="2A401233" wp14:editId="7706F4BB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7620" b="0"/>
          <wp:wrapNone/>
          <wp:docPr id="3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60E7B1B4" wp14:editId="33992553">
          <wp:simplePos x="0" y="0"/>
          <wp:positionH relativeFrom="column">
            <wp:posOffset>4983480</wp:posOffset>
          </wp:positionH>
          <wp:positionV relativeFrom="paragraph">
            <wp:posOffset>42545</wp:posOffset>
          </wp:positionV>
          <wp:extent cx="912495" cy="612140"/>
          <wp:effectExtent l="0" t="0" r="1905" b="0"/>
          <wp:wrapNone/>
          <wp:docPr id="2" name="Picture 2" descr="SIGLA_CENTENAR_CMYK_fara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CENTENAR_CMYK_fara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</w:p>
  <w:p w:rsidR="00565D6F" w:rsidRPr="008B3F35" w:rsidRDefault="00565D6F" w:rsidP="00565D6F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b/>
        <w:noProof/>
        <w:color w:val="0070C0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9C050" wp14:editId="63938AC3">
              <wp:simplePos x="0" y="0"/>
              <wp:positionH relativeFrom="column">
                <wp:posOffset>-24130</wp:posOffset>
              </wp:positionH>
              <wp:positionV relativeFrom="paragraph">
                <wp:posOffset>420370</wp:posOffset>
              </wp:positionV>
              <wp:extent cx="5988050" cy="0"/>
              <wp:effectExtent l="13970" t="10795" r="8255" b="825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" strokecolor="#0070c0" strokeweight="1pt"/>
          </w:pict>
        </mc:Fallback>
      </mc:AlternateContent>
    </w:r>
    <w:r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0AD9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B2C50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722A9"/>
    <w:rsid w:val="008B2855"/>
    <w:rsid w:val="008C2318"/>
    <w:rsid w:val="008C61BC"/>
    <w:rsid w:val="008E2091"/>
    <w:rsid w:val="008F0F21"/>
    <w:rsid w:val="00977B68"/>
    <w:rsid w:val="009C0257"/>
    <w:rsid w:val="00A442F8"/>
    <w:rsid w:val="00AC0A52"/>
    <w:rsid w:val="00AE011D"/>
    <w:rsid w:val="00AF56AE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C64C1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fir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7EBC-AA99-442A-BD5D-F926171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Ion Macoveanu</cp:lastModifiedBy>
  <cp:revision>2</cp:revision>
  <dcterms:created xsi:type="dcterms:W3CDTF">2023-01-27T04:44:00Z</dcterms:created>
  <dcterms:modified xsi:type="dcterms:W3CDTF">2023-01-27T04:44:00Z</dcterms:modified>
</cp:coreProperties>
</file>